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E13" w:rsidRPr="009E2E13" w:rsidRDefault="009E2E13" w:rsidP="009E2E13">
      <w:pPr>
        <w:shd w:val="clear" w:color="auto" w:fill="FFFFFF"/>
        <w:spacing w:after="0" w:line="240" w:lineRule="auto"/>
        <w:jc w:val="both"/>
        <w:outlineLvl w:val="2"/>
        <w:rPr>
          <w:b/>
          <w:bCs/>
          <w:sz w:val="40"/>
          <w:szCs w:val="40"/>
        </w:rPr>
      </w:pPr>
      <w:bookmarkStart w:id="0" w:name="_GoBack"/>
      <w:r w:rsidRPr="009E2E13">
        <w:rPr>
          <w:b/>
          <w:bCs/>
          <w:sz w:val="40"/>
          <w:szCs w:val="40"/>
        </w:rPr>
        <w:t>European Reforms to Support Renewable Energies</w:t>
      </w:r>
      <w:bookmarkEnd w:id="0"/>
    </w:p>
    <w:p w:rsidR="009E2E13" w:rsidRPr="009E2E13" w:rsidRDefault="009E2E13" w:rsidP="009E2E13">
      <w:pPr>
        <w:shd w:val="clear" w:color="auto" w:fill="FFFFFF"/>
        <w:spacing w:after="0" w:line="240" w:lineRule="auto"/>
        <w:jc w:val="both"/>
        <w:outlineLvl w:val="2"/>
        <w:rPr>
          <w:b/>
          <w:bCs/>
          <w:sz w:val="28"/>
          <w:szCs w:val="28"/>
        </w:rPr>
      </w:pPr>
    </w:p>
    <w:p w:rsidR="009E2E13" w:rsidRPr="009E2E13" w:rsidRDefault="009E2E13" w:rsidP="009E2E13">
      <w:pPr>
        <w:pBdr>
          <w:bottom w:val="single" w:sz="4" w:space="1" w:color="auto"/>
        </w:pBdr>
        <w:shd w:val="clear" w:color="auto" w:fill="FFFFFF"/>
        <w:spacing w:after="0" w:line="240" w:lineRule="auto"/>
        <w:jc w:val="both"/>
        <w:outlineLvl w:val="2"/>
        <w:rPr>
          <w:sz w:val="28"/>
          <w:szCs w:val="28"/>
        </w:rPr>
      </w:pPr>
      <w:r w:rsidRPr="009E2E13">
        <w:rPr>
          <w:sz w:val="28"/>
          <w:szCs w:val="28"/>
        </w:rPr>
        <w:t>The European Commission unveiled a reform measure for the energy network in Europe. The reform measure includes reducing energy waste and promotes the integration of the resources of renewable energy and phase out coal-fired electricity generating.</w:t>
      </w:r>
    </w:p>
    <w:p w:rsidR="009E2E13" w:rsidRPr="009E2E13" w:rsidRDefault="009E2E13" w:rsidP="009E2E13">
      <w:pPr>
        <w:pBdr>
          <w:bottom w:val="single" w:sz="4" w:space="1" w:color="auto"/>
        </w:pBdr>
        <w:shd w:val="clear" w:color="auto" w:fill="FFFFFF"/>
        <w:spacing w:after="0" w:line="240" w:lineRule="auto"/>
        <w:jc w:val="both"/>
        <w:outlineLvl w:val="2"/>
        <w:rPr>
          <w:sz w:val="28"/>
          <w:szCs w:val="28"/>
        </w:rPr>
      </w:pPr>
    </w:p>
    <w:p w:rsidR="009E2E13" w:rsidRPr="009E2E13" w:rsidRDefault="009E2E13" w:rsidP="009E2E13">
      <w:pPr>
        <w:pBdr>
          <w:bottom w:val="single" w:sz="4" w:space="1" w:color="auto"/>
        </w:pBdr>
        <w:shd w:val="clear" w:color="auto" w:fill="FFFFFF"/>
        <w:spacing w:after="0" w:line="240" w:lineRule="auto"/>
        <w:jc w:val="both"/>
        <w:outlineLvl w:val="2"/>
        <w:rPr>
          <w:sz w:val="28"/>
          <w:szCs w:val="28"/>
        </w:rPr>
      </w:pPr>
      <w:r w:rsidRPr="009E2E13">
        <w:rPr>
          <w:sz w:val="28"/>
          <w:szCs w:val="28"/>
        </w:rPr>
        <w:t xml:space="preserve">The Bill, which needs to be approved by member states and the European Parliament, states binding objective of reducing energy consumption by 30 percent and make renewable energy target constitute at least 27 percent out of the energy mix in the European Community by the year 2030. The Bill also sets the ceiling of bio-fuel share which is based on crops (the new generation) used in transportation at 3.8 percent, and seek to increase the share of the developed bio-fuels to reach 6.8 percent by 2030. </w:t>
      </w:r>
    </w:p>
    <w:p w:rsidR="009E2E13" w:rsidRPr="009E2E13" w:rsidRDefault="009E2E13" w:rsidP="009E2E13">
      <w:pPr>
        <w:pBdr>
          <w:bottom w:val="single" w:sz="4" w:space="1" w:color="auto"/>
        </w:pBdr>
        <w:shd w:val="clear" w:color="auto" w:fill="FFFFFF"/>
        <w:spacing w:after="0" w:line="240" w:lineRule="auto"/>
        <w:jc w:val="both"/>
        <w:outlineLvl w:val="2"/>
        <w:rPr>
          <w:sz w:val="28"/>
          <w:szCs w:val="28"/>
        </w:rPr>
      </w:pPr>
    </w:p>
    <w:p w:rsidR="009E2E13" w:rsidRDefault="009E2E13" w:rsidP="009E2E13">
      <w:pPr>
        <w:pBdr>
          <w:bottom w:val="single" w:sz="4" w:space="1" w:color="auto"/>
        </w:pBdr>
        <w:shd w:val="clear" w:color="auto" w:fill="FFFFFF"/>
        <w:spacing w:after="0" w:line="240" w:lineRule="auto"/>
        <w:jc w:val="both"/>
        <w:outlineLvl w:val="2"/>
        <w:rPr>
          <w:sz w:val="28"/>
          <w:szCs w:val="28"/>
        </w:rPr>
      </w:pPr>
      <w:r w:rsidRPr="009E2E13">
        <w:rPr>
          <w:sz w:val="28"/>
          <w:szCs w:val="28"/>
        </w:rPr>
        <w:t>In order to remove barriers in the way of electricity flows across the border, the bill proposes establishment of regional centers to improve cooperation between network operators, giving greater powers to the ACER Agency which governs energy in the EU. It also provides for tougher regulations to support the backup Power as insurance against power outages, and put an end to carbon dioxide emissions from power plants.</w:t>
      </w:r>
    </w:p>
    <w:p w:rsidR="009E2E13" w:rsidRDefault="009E2E13" w:rsidP="009E2E13">
      <w:pPr>
        <w:pBdr>
          <w:bottom w:val="single" w:sz="4" w:space="1" w:color="auto"/>
        </w:pBdr>
        <w:shd w:val="clear" w:color="auto" w:fill="FFFFFF"/>
        <w:spacing w:after="0" w:line="240" w:lineRule="auto"/>
        <w:jc w:val="both"/>
        <w:outlineLvl w:val="2"/>
        <w:rPr>
          <w:sz w:val="28"/>
          <w:szCs w:val="28"/>
        </w:rPr>
      </w:pPr>
    </w:p>
    <w:p w:rsidR="009E2E13" w:rsidRDefault="009E2E13" w:rsidP="009E2E13">
      <w:pPr>
        <w:pBdr>
          <w:bottom w:val="single" w:sz="4" w:space="1" w:color="auto"/>
        </w:pBdr>
        <w:shd w:val="clear" w:color="auto" w:fill="FFFFFF"/>
        <w:spacing w:after="0" w:line="240" w:lineRule="auto"/>
        <w:jc w:val="both"/>
        <w:outlineLvl w:val="2"/>
        <w:rPr>
          <w:sz w:val="28"/>
          <w:szCs w:val="28"/>
        </w:rPr>
      </w:pPr>
    </w:p>
    <w:p w:rsidR="009B3D8E" w:rsidRDefault="009B3D8E"/>
    <w:sectPr w:rsidR="009B3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B18"/>
    <w:rsid w:val="009B3D8E"/>
    <w:rsid w:val="009E2E13"/>
    <w:rsid w:val="00F23B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E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E1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2017-07-16T06:22:00Z</dcterms:created>
  <dcterms:modified xsi:type="dcterms:W3CDTF">2017-07-16T06:23:00Z</dcterms:modified>
</cp:coreProperties>
</file>